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魏碑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871</Words>
  <Characters>4969</Characters>
  <Application>Microsoft Office Word</Application>
  <DocSecurity>0</DocSecurity>
  <Lines>41</Lines>
  <Paragraphs>11</Paragraphs>
  <ScaleCrop>false</ScaleCrop>
  <Company>fulong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</dc:title>
  <dc:creator>大奖</dc:creator>
  <cp:lastModifiedBy>jhx</cp:lastModifiedBy>
  <cp:revision>2</cp:revision>
  <cp:lastPrinted>2019-05-15T07:15:00Z</cp:lastPrinted>
  <dcterms:created xsi:type="dcterms:W3CDTF">2021-07-09T07:05:00Z</dcterms:created>
  <dcterms:modified xsi:type="dcterms:W3CDTF">2021-07-09T07:05:00Z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826DAE3F8707426EA58534AC709FE7C6</vt:lpwstr>
  </property>
</Properties>
</file>